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1A" w:rsidRPr="0050491A" w:rsidRDefault="0050491A" w:rsidP="0050491A">
      <w:pPr>
        <w:jc w:val="center"/>
        <w:rPr>
          <w:rFonts w:ascii="Curlz MT" w:hAnsi="Curlz MT"/>
          <w:b/>
          <w:sz w:val="48"/>
          <w:szCs w:val="48"/>
        </w:rPr>
      </w:pPr>
      <w:r w:rsidRPr="0050491A">
        <w:rPr>
          <w:rFonts w:ascii="Curlz MT" w:hAnsi="Curlz MT"/>
          <w:b/>
          <w:sz w:val="48"/>
          <w:szCs w:val="48"/>
        </w:rPr>
        <w:t>Girls Heath Focus:</w:t>
      </w:r>
    </w:p>
    <w:p w:rsidR="0050491A" w:rsidRDefault="0050491A" w:rsidP="0050491A">
      <w:pPr>
        <w:jc w:val="center"/>
      </w:pPr>
      <w:r w:rsidRPr="0050491A">
        <w:rPr>
          <w:rFonts w:ascii="Curlz MT" w:hAnsi="Curlz MT"/>
          <w:b/>
          <w:color w:val="FF0066"/>
          <w:sz w:val="48"/>
          <w:szCs w:val="48"/>
        </w:rPr>
        <w:t>Iron</w:t>
      </w:r>
    </w:p>
    <w:p w:rsidR="001B3F14" w:rsidRDefault="002D5456">
      <w:r>
        <w:rPr>
          <w:noProof/>
        </w:rPr>
        <w:drawing>
          <wp:inline distT="0" distB="0" distL="0" distR="0">
            <wp:extent cx="5905500" cy="3086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6FC" w:rsidRDefault="00F456FC"/>
    <w:p w:rsidR="00F456FC" w:rsidRPr="0050491A" w:rsidRDefault="00F456FC">
      <w:pPr>
        <w:rPr>
          <w:b/>
          <w:color w:val="FF0066"/>
          <w:sz w:val="28"/>
          <w:szCs w:val="28"/>
        </w:rPr>
      </w:pPr>
    </w:p>
    <w:sectPr w:rsidR="00F456FC" w:rsidRPr="0050491A" w:rsidSect="0057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456"/>
    <w:rsid w:val="002D5456"/>
    <w:rsid w:val="004F38E3"/>
    <w:rsid w:val="0050491A"/>
    <w:rsid w:val="005772F7"/>
    <w:rsid w:val="00812D9C"/>
    <w:rsid w:val="00865BC2"/>
    <w:rsid w:val="00B66513"/>
    <w:rsid w:val="00F4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2011-09-01T18:50:00Z</dcterms:created>
  <dcterms:modified xsi:type="dcterms:W3CDTF">2011-09-01T18:50:00Z</dcterms:modified>
</cp:coreProperties>
</file>